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0B" w:rsidRPr="00DC5F69" w:rsidRDefault="00F01D0B" w:rsidP="00873952">
      <w:pPr>
        <w:pStyle w:val="ShapkaDocumentu"/>
        <w:shd w:val="clear" w:color="auto" w:fill="FFFFFF" w:themeFill="background1"/>
        <w:ind w:left="9214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824E4A" w:rsidRPr="00873952" w:rsidRDefault="00824E4A" w:rsidP="00F83CFF">
      <w:pPr>
        <w:shd w:val="clear" w:color="auto" w:fill="FFFFFF" w:themeFill="background1"/>
        <w:autoSpaceDE w:val="0"/>
        <w:autoSpaceDN w:val="0"/>
        <w:adjustRightInd w:val="0"/>
        <w:ind w:left="8364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873952">
        <w:rPr>
          <w:rFonts w:ascii="Times New Roman" w:hAnsi="Times New Roman"/>
          <w:sz w:val="24"/>
          <w:szCs w:val="24"/>
          <w:lang w:eastAsia="uk-UA"/>
        </w:rPr>
        <w:t xml:space="preserve">Додаток </w:t>
      </w:r>
    </w:p>
    <w:p w:rsidR="00C32716" w:rsidRPr="007C2EDC" w:rsidRDefault="00824E4A" w:rsidP="007C2EDC">
      <w:pPr>
        <w:shd w:val="clear" w:color="auto" w:fill="FFFFFF" w:themeFill="background1"/>
        <w:autoSpaceDE w:val="0"/>
        <w:autoSpaceDN w:val="0"/>
        <w:adjustRightInd w:val="0"/>
        <w:ind w:left="8789"/>
        <w:rPr>
          <w:rFonts w:ascii="Times New Roman" w:eastAsia="Calibri" w:hAnsi="Times New Roman"/>
          <w:sz w:val="24"/>
          <w:szCs w:val="24"/>
          <w:lang w:eastAsia="uk-UA"/>
        </w:rPr>
      </w:pPr>
      <w:r w:rsidRPr="00873952">
        <w:rPr>
          <w:rFonts w:ascii="Times New Roman" w:hAnsi="Times New Roman"/>
          <w:sz w:val="24"/>
          <w:szCs w:val="24"/>
          <w:lang w:eastAsia="uk-UA"/>
        </w:rPr>
        <w:t>до рішення Ради національної безпеки і оборони України</w:t>
      </w:r>
      <w:r w:rsidR="00833FE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32716">
        <w:rPr>
          <w:rFonts w:ascii="Times New Roman" w:hAnsi="Times New Roman"/>
          <w:sz w:val="24"/>
          <w:szCs w:val="24"/>
          <w:lang w:eastAsia="uk-UA"/>
        </w:rPr>
        <w:t xml:space="preserve">від </w:t>
      </w:r>
      <w:r w:rsidR="0079771A">
        <w:rPr>
          <w:rFonts w:ascii="Times New Roman" w:hAnsi="Times New Roman"/>
          <w:sz w:val="24"/>
          <w:szCs w:val="24"/>
          <w:lang w:eastAsia="uk-UA"/>
        </w:rPr>
        <w:t>30</w:t>
      </w:r>
      <w:r w:rsidRPr="008739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79771A">
        <w:rPr>
          <w:rFonts w:ascii="Times New Roman" w:hAnsi="Times New Roman"/>
          <w:sz w:val="24"/>
          <w:szCs w:val="24"/>
          <w:lang w:eastAsia="uk-UA"/>
        </w:rPr>
        <w:t>грудня</w:t>
      </w:r>
      <w:r w:rsidRPr="00873952">
        <w:rPr>
          <w:rFonts w:ascii="Times New Roman" w:hAnsi="Times New Roman"/>
          <w:sz w:val="24"/>
          <w:szCs w:val="24"/>
          <w:lang w:eastAsia="uk-UA"/>
        </w:rPr>
        <w:t xml:space="preserve"> 2021 року </w:t>
      </w:r>
      <w:r w:rsidR="00C32716">
        <w:rPr>
          <w:rFonts w:ascii="Times New Roman" w:hAnsi="Times New Roman"/>
          <w:sz w:val="24"/>
          <w:szCs w:val="24"/>
        </w:rPr>
        <w:t>"</w:t>
      </w:r>
      <w:r w:rsidRPr="00873952">
        <w:rPr>
          <w:rFonts w:ascii="Times New Roman" w:hAnsi="Times New Roman"/>
          <w:sz w:val="24"/>
          <w:szCs w:val="24"/>
          <w:lang w:eastAsia="uk-UA"/>
        </w:rPr>
        <w:t>Про застосування персональних спеціальних економічних та інших обмежувальних заходів (санкцій)</w:t>
      </w:r>
      <w:r w:rsidR="00C32716">
        <w:rPr>
          <w:rFonts w:ascii="Times New Roman" w:hAnsi="Times New Roman"/>
          <w:sz w:val="24"/>
          <w:szCs w:val="24"/>
          <w:lang w:val="ru-RU"/>
        </w:rPr>
        <w:t xml:space="preserve">", </w:t>
      </w:r>
      <w:r w:rsidR="00C32716" w:rsidRPr="00C32716">
        <w:rPr>
          <w:rFonts w:ascii="Times New Roman" w:eastAsia="Calibri" w:hAnsi="Times New Roman"/>
          <w:sz w:val="24"/>
          <w:szCs w:val="24"/>
          <w:lang w:eastAsia="uk-UA"/>
        </w:rPr>
        <w:t>уведеного в дію Указом Президента України</w:t>
      </w:r>
      <w:r w:rsidR="007C2EDC">
        <w:rPr>
          <w:rFonts w:ascii="Times New Roman" w:eastAsia="Calibri" w:hAnsi="Times New Roman"/>
          <w:sz w:val="24"/>
          <w:szCs w:val="24"/>
          <w:lang w:eastAsia="uk-UA"/>
        </w:rPr>
        <w:t xml:space="preserve"> </w:t>
      </w:r>
      <w:r w:rsidR="00C32716" w:rsidRPr="00C32716">
        <w:rPr>
          <w:rFonts w:ascii="Times New Roman" w:eastAsia="Calibri" w:hAnsi="Times New Roman"/>
          <w:sz w:val="24"/>
          <w:szCs w:val="24"/>
          <w:lang w:eastAsia="uk-UA"/>
        </w:rPr>
        <w:t>від</w:t>
      </w:r>
      <w:r w:rsidR="007C2EDC">
        <w:rPr>
          <w:rFonts w:ascii="Times New Roman" w:eastAsia="Calibri" w:hAnsi="Times New Roman"/>
          <w:sz w:val="24"/>
          <w:szCs w:val="24"/>
          <w:lang w:eastAsia="uk-UA"/>
        </w:rPr>
        <w:t xml:space="preserve"> </w:t>
      </w:r>
      <w:r w:rsidR="007C2EDC" w:rsidRPr="007C2EDC">
        <w:rPr>
          <w:rFonts w:ascii="Times New Roman" w:eastAsia="Calibri" w:hAnsi="Times New Roman"/>
          <w:sz w:val="24"/>
          <w:szCs w:val="24"/>
          <w:lang w:eastAsia="uk-UA"/>
        </w:rPr>
        <w:t>21 січня 2022 року №21/2022</w:t>
      </w:r>
    </w:p>
    <w:p w:rsidR="00824E4A" w:rsidRPr="00873952" w:rsidRDefault="00824E4A" w:rsidP="00873952">
      <w:pPr>
        <w:shd w:val="clear" w:color="auto" w:fill="FFFFFF" w:themeFill="background1"/>
        <w:autoSpaceDE w:val="0"/>
        <w:autoSpaceDN w:val="0"/>
        <w:adjustRightInd w:val="0"/>
        <w:ind w:left="8505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824E4A" w:rsidRPr="00873952" w:rsidRDefault="00824E4A" w:rsidP="00873952">
      <w:pPr>
        <w:pStyle w:val="ae"/>
        <w:shd w:val="clear" w:color="auto" w:fill="FFFFFF" w:themeFill="background1"/>
        <w:spacing w:before="120"/>
        <w:rPr>
          <w:rFonts w:ascii="Times New Roman" w:hAnsi="Times New Roman"/>
          <w:b w:val="0"/>
          <w:sz w:val="24"/>
          <w:szCs w:val="24"/>
        </w:rPr>
      </w:pPr>
    </w:p>
    <w:p w:rsidR="00B9474E" w:rsidRPr="00873952" w:rsidRDefault="00B9474E" w:rsidP="00873952">
      <w:pPr>
        <w:pStyle w:val="ae"/>
        <w:shd w:val="clear" w:color="auto" w:fill="FFFFFF" w:themeFill="background1"/>
        <w:spacing w:before="120" w:after="120"/>
        <w:rPr>
          <w:rFonts w:ascii="Times New Roman" w:hAnsi="Times New Roman"/>
          <w:b w:val="0"/>
          <w:sz w:val="24"/>
          <w:szCs w:val="24"/>
        </w:rPr>
      </w:pPr>
      <w:r w:rsidRPr="00873952">
        <w:rPr>
          <w:rFonts w:ascii="Times New Roman" w:hAnsi="Times New Roman"/>
          <w:b w:val="0"/>
          <w:sz w:val="24"/>
          <w:szCs w:val="24"/>
        </w:rPr>
        <w:t>ФІЗИЧНІ ОСОБИ,</w:t>
      </w:r>
      <w:r w:rsidRPr="00873952">
        <w:rPr>
          <w:rFonts w:ascii="Times New Roman" w:hAnsi="Times New Roman"/>
          <w:b w:val="0"/>
          <w:sz w:val="24"/>
          <w:szCs w:val="24"/>
        </w:rPr>
        <w:br/>
        <w:t>до яких застосовуються обмежувальні заходи (санкції)</w:t>
      </w:r>
    </w:p>
    <w:tbl>
      <w:tblPr>
        <w:tblW w:w="5084" w:type="pct"/>
        <w:tblInd w:w="-176" w:type="dxa"/>
        <w:tblLook w:val="04A0" w:firstRow="1" w:lastRow="0" w:firstColumn="1" w:lastColumn="0" w:noHBand="0" w:noVBand="1"/>
      </w:tblPr>
      <w:tblGrid>
        <w:gridCol w:w="1106"/>
        <w:gridCol w:w="6941"/>
        <w:gridCol w:w="4916"/>
        <w:gridCol w:w="1563"/>
      </w:tblGrid>
      <w:tr w:rsidR="00873952" w:rsidRPr="00873952" w:rsidTr="001B4E88">
        <w:trPr>
          <w:trHeight w:val="20"/>
          <w:tblHeader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FEF" w:rsidRPr="00873952" w:rsidRDefault="005463EA" w:rsidP="001B4E88">
            <w:pPr>
              <w:pStyle w:val="a5"/>
              <w:shd w:val="clear" w:color="auto" w:fill="FFFFFF" w:themeFill="background1"/>
              <w:tabs>
                <w:tab w:val="left" w:pos="584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824E4A" w:rsidRPr="008739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br/>
            </w:r>
            <w:r w:rsidR="00824E4A" w:rsidRPr="00873952">
              <w:rPr>
                <w:rFonts w:ascii="Times New Roman" w:hAnsi="Times New Roman"/>
                <w:bCs/>
                <w:sz w:val="24"/>
                <w:szCs w:val="24"/>
              </w:rPr>
              <w:t>з/п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88" w:rsidRPr="00873952" w:rsidRDefault="005463EA" w:rsidP="001B4E88">
            <w:pPr>
              <w:pStyle w:val="a5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Прізвище, ім</w:t>
            </w:r>
            <w:r w:rsidR="00705A0A">
              <w:rPr>
                <w:rFonts w:ascii="Times New Roman" w:hAnsi="Times New Roman"/>
                <w:bCs/>
                <w:sz w:val="24"/>
                <w:szCs w:val="24"/>
              </w:rPr>
              <w:t>'</w:t>
            </w: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я, по батькові, ідентифікаційні дані (дата народження, громадянство), посада/професійна діяльність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F" w:rsidRPr="00873952" w:rsidRDefault="005463EA" w:rsidP="001B4E88">
            <w:pPr>
              <w:pStyle w:val="a5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Вид обмежувального заходу</w:t>
            </w:r>
            <w:r w:rsidRPr="008739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 xml:space="preserve">(відповідно до Закону України </w:t>
            </w:r>
            <w:r w:rsidR="00C02F7B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Про санкції</w:t>
            </w:r>
            <w:r w:rsidR="00C02F7B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0FEF" w:rsidRPr="00873952" w:rsidRDefault="005463EA" w:rsidP="001B4E88">
            <w:pPr>
              <w:pStyle w:val="a5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Строк</w:t>
            </w:r>
            <w:r w:rsidRPr="008739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застосування</w:t>
            </w:r>
          </w:p>
        </w:tc>
      </w:tr>
      <w:tr w:rsidR="00873952" w:rsidRPr="00873952" w:rsidTr="001B4E88">
        <w:trPr>
          <w:trHeight w:val="20"/>
        </w:trPr>
        <w:tc>
          <w:tcPr>
            <w:tcW w:w="38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  <w:tcBorders>
              <w:top w:val="single" w:sz="4" w:space="0" w:color="auto"/>
            </w:tcBorders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Борисова Олена Євгеніївна (Борисова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Евгеньевна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Borisova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Elena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Evgenyevna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народилася 14 грудня 1965 р</w:t>
            </w:r>
            <w:r w:rsidR="00DC5F69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Тулун Іркутської області Російської Федерації, громадянка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28 червня 1999 р. № 833 призначена суддею Арбітражного суду Республіки Бурятія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10 лютого 2004 р. призначена суддею </w:t>
            </w:r>
            <w:r w:rsidR="00AF64B8" w:rsidRPr="00343AED">
              <w:rPr>
                <w:rFonts w:ascii="Times New Roman" w:hAnsi="Times New Roman"/>
                <w:sz w:val="24"/>
                <w:szCs w:val="24"/>
              </w:rPr>
              <w:t>Дев'ятого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арбітражного апеляційного суду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Постановою Ради Федерації Федеральних зборів Російської Федерації від 11 липня 2008 р. № 245-СФ призначена суддею Вищого арбітражного суду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C02F7B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Постановою Ради Федерації Федеральних зборів Російської Федерації від 25 червня 2014 р. № 263-СФ призначена суддею </w:t>
            </w: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>Судової колегії з економічних спорів Верховного Суду Російської Федерації</w:t>
            </w:r>
          </w:p>
        </w:tc>
        <w:tc>
          <w:tcPr>
            <w:tcW w:w="1698" w:type="pct"/>
            <w:tcBorders>
              <w:top w:val="single" w:sz="4" w:space="0" w:color="auto"/>
            </w:tcBorders>
          </w:tcPr>
          <w:p w:rsidR="006A615D" w:rsidRPr="00343AED" w:rsidRDefault="006A615D" w:rsidP="00343AE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7"/>
              </w:tabs>
              <w:spacing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блокування активів </w:t>
            </w:r>
            <w:r w:rsidR="00C02F7B">
              <w:rPr>
                <w:rFonts w:ascii="Times New Roman" w:hAnsi="Times New Roman"/>
                <w:sz w:val="24"/>
                <w:szCs w:val="24"/>
              </w:rPr>
              <w:t>–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7"/>
              </w:tabs>
              <w:spacing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7"/>
              </w:tabs>
              <w:spacing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6A615D" w:rsidRPr="00343AED" w:rsidRDefault="006A615D" w:rsidP="00705A0A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705A0A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Гладишева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Олена Вікторівна (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Гладышева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Викторовна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Gladysheva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Elena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Viktorovna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народилася 19 вересня 1977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Омськ Російської Федерації, громадянка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20 квітня 2011 р. № 478 призначена суддею Восьмого арбітражного апеляційного суду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7325A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21 травня 2015 р. № 253 призначена суддею Федерального арбітражного суду Центрального округу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блокування активів </w:t>
            </w:r>
            <w:r w:rsidR="00C02F7B">
              <w:rPr>
                <w:rFonts w:ascii="Times New Roman" w:hAnsi="Times New Roman"/>
                <w:sz w:val="24"/>
                <w:szCs w:val="24"/>
              </w:rPr>
              <w:t>–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C02F7B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Євдокимов Ілля В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ячеславович (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Евдокимов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Илья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Вячеславович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Evdokimov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Ilia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Vyacheslavovich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народився 1 квітня 1967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Свердловськ (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ни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ні </w:t>
            </w:r>
            <w:r w:rsidR="00AF64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Єкатеринбург) Російської Федерації, громадянин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13 лютого 2002 р. № 167 призначений суддею Арбітражного суду Свердловської області Російської Федерації на трирічний строк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16 березня 2006 р. № 212 призначений суддею Арбітражного суду Свердловської області Російської Федерації без обмеження строку повноважень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7325A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19 грудня 2014 р. </w:t>
            </w:r>
            <w:r w:rsidR="00682D6D" w:rsidRPr="00343AED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№ 786 призначений суддею так званого </w:t>
            </w:r>
            <w:r w:rsidR="00C02F7B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Двадцять першого арбітражного апеляційного суду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C02F7B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C02F7B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widowControl w:val="0"/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Єгоров Євген Іванович (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Егоров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Евгений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Иванович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Egorov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Evgeniy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Ivanovich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народився 28 серпня 1962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Брянськ Російської Федерації, громадянин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27 липня 2001 р. № 940 призначений суддею Федерального арбітражного суду Центрального округу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F83CFF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23 вересня 2018 р. № 540 призначений головою Арбітражного суду Брянської області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C02F7B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C02F7B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widowControl w:val="0"/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Лєонова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Людмила Володимирівна (Леонова Людмила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Leonova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Lyudmila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Vladimirovna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), народилася </w:t>
            </w:r>
            <w:r w:rsidR="00272122" w:rsidRPr="00343AED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3 лютого 1972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станиці Казанськ</w:t>
            </w:r>
            <w:r w:rsidR="00682D6D" w:rsidRPr="00343AED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Кавказького району Краснодарського краю Російської Федерації, громадянка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23 грудня 2008 р. № 1823 призначена суддею Федерального арбітражного суду Центрального округу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C02F7B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C02F7B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Лобанова Галина Борисівна (Лобанова Галина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Борисовна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Lobanova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Galina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Borisovna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), народилася </w:t>
            </w:r>
            <w:r w:rsidRPr="00343A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 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серпня 1969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, громадянка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731BF4">
            <w:pPr>
              <w:shd w:val="clear" w:color="auto" w:fill="FFFFFF" w:themeFill="background1"/>
              <w:spacing w:before="100" w:after="100" w:line="233" w:lineRule="auto"/>
              <w:ind w:right="-65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26 серпня 2016 р. № 437 призначена суддею так званого </w:t>
            </w:r>
            <w:r w:rsidR="00731BF4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Євпаторійського міського суду”. За наявною інформацією, до цього призначення займала посаду мирового судді судової ділянки № 11 Таганро</w:t>
            </w:r>
            <w:r w:rsidR="00272122" w:rsidRPr="00343AED">
              <w:rPr>
                <w:rFonts w:ascii="Times New Roman" w:hAnsi="Times New Roman"/>
                <w:sz w:val="24"/>
                <w:szCs w:val="24"/>
              </w:rPr>
              <w:t>зь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кого судового району в м. Таганро</w:t>
            </w:r>
            <w:r w:rsidR="00272122" w:rsidRPr="00343AED">
              <w:rPr>
                <w:rFonts w:ascii="Times New Roman" w:hAnsi="Times New Roman"/>
                <w:sz w:val="24"/>
                <w:szCs w:val="24"/>
              </w:rPr>
              <w:t>г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Ростовської області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C02F7B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F0665B">
            <w:pPr>
              <w:pStyle w:val="afa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317"/>
              </w:tabs>
              <w:spacing w:before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lastRenderedPageBreak/>
              <w:t>запобігання виведенню капіталів за межі України</w:t>
            </w:r>
          </w:p>
          <w:p w:rsidR="00682D6D" w:rsidRPr="00343AED" w:rsidRDefault="00682D6D" w:rsidP="001D4250">
            <w:pPr>
              <w:pStyle w:val="afa"/>
              <w:shd w:val="clear" w:color="auto" w:fill="FFFFFF" w:themeFill="background1"/>
              <w:tabs>
                <w:tab w:val="left" w:pos="317"/>
              </w:tabs>
              <w:spacing w:before="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pct"/>
          </w:tcPr>
          <w:p w:rsidR="006A615D" w:rsidRPr="00343AED" w:rsidRDefault="006A615D" w:rsidP="00C02F7B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widowControl w:val="0"/>
              <w:shd w:val="clear" w:color="auto" w:fill="FFFFFF" w:themeFill="background1"/>
              <w:spacing w:before="100" w:after="100"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Малишева Інга Олександрівна (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Малышева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Инга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Malysheva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Inga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Aleksandrovna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народилася 13 серпня 1976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Златоуст Челябінської області Російської Федерації, громадянка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4 листопада 2004 р. № 1402 призначена суддею Арбітражного суду Оренбурзької області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21 квітня 2008 р. № 536 призначена суддею Арбітражного суду Оренбурзької області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12 липня 2012 р. № 985 призначена суддею Вісімнадцятого арбітражного апеляційного суду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 1 січня 2018 р. № 1 призначена суддею так званого </w:t>
            </w:r>
            <w:r w:rsidR="00C02F7B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Двадцять першого арбітражного апеляційного суду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F5778F" w:rsidRPr="00343AED" w:rsidRDefault="006A615D" w:rsidP="00F83CFF">
            <w:pPr>
              <w:shd w:val="clear" w:color="auto" w:fill="FFFFFF" w:themeFill="background1"/>
              <w:spacing w:before="100" w:after="100"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4 листопада 2019 р. № 540 призначена суддею Арбітражного суду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Західно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-Сибірського округу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C02F7B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заборона участі у приватизації, оренді державного майна резидентами іноземної держави та особами, які прямо чи опосередковано </w:t>
            </w:r>
            <w:r w:rsidRPr="00343AED">
              <w:rPr>
                <w:spacing w:val="-4"/>
                <w:sz w:val="24"/>
                <w:szCs w:val="24"/>
              </w:rPr>
              <w:t>контролюються резидентами іноземної</w:t>
            </w:r>
            <w:r w:rsidRPr="00343AED">
              <w:rPr>
                <w:sz w:val="24"/>
                <w:szCs w:val="24"/>
              </w:rPr>
              <w:t xml:space="preserve">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C02F7B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Default="006A615D" w:rsidP="00343AED">
            <w:pPr>
              <w:widowControl w:val="0"/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Манєнков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Олексій Миколайович (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Маненков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Алексей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Николаевич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Manenkov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Aleksey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Nikolayevich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народився 1 червня 1963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 с</w:t>
            </w:r>
            <w:r w:rsidR="00DC5F6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02F7B">
              <w:rPr>
                <w:rFonts w:ascii="Times New Roman" w:hAnsi="Times New Roman"/>
                <w:sz w:val="24"/>
                <w:szCs w:val="24"/>
              </w:rPr>
              <w:t>щі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Верхньодніпровськ</w:t>
            </w:r>
            <w:r w:rsidR="00682D6D" w:rsidRPr="00343AED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Дорогобузького району Смоленської області Російської Федерації, громадянин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25AD" w:rsidRDefault="007325AD" w:rsidP="00343AED">
            <w:pPr>
              <w:widowControl w:val="0"/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CFF" w:rsidRPr="00343AED" w:rsidRDefault="00F83CFF" w:rsidP="00343AED">
            <w:pPr>
              <w:widowControl w:val="0"/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15D" w:rsidRDefault="006A615D" w:rsidP="00343AED">
            <w:pPr>
              <w:widowControl w:val="0"/>
              <w:shd w:val="clear" w:color="auto" w:fill="FFFFFF" w:themeFill="background1"/>
              <w:spacing w:before="140" w:after="18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>Указом Президента Російської Федерації від 21 квітня 1997 р. № 396 призначений суддею Арбітражного суду м. Москв</w:t>
            </w:r>
            <w:r w:rsidR="00682D6D" w:rsidRPr="00343AED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widowControl w:val="0"/>
              <w:shd w:val="clear" w:color="auto" w:fill="FFFFFF" w:themeFill="background1"/>
              <w:spacing w:before="120" w:after="12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 квітня 2012 р. № 363 призначений суддею Федерального арбітражного суду Центрального округу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7325AD">
            <w:pPr>
              <w:widowControl w:val="0"/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Постановою Ради Федерації Федеральних зборів Російської Федерації від 17 грудня 2014 р. № 627-СФ призначений на посаду судді Верховного Суду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lastRenderedPageBreak/>
              <w:t xml:space="preserve">блокування активів </w:t>
            </w:r>
            <w:r w:rsidR="00C02F7B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заборона участі у приватизації, оренді державного майна резидентами іноземної держави та особами, які прямо чи </w:t>
            </w:r>
            <w:r w:rsidRPr="00343AED">
              <w:rPr>
                <w:sz w:val="24"/>
                <w:szCs w:val="24"/>
              </w:rPr>
              <w:lastRenderedPageBreak/>
              <w:t>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Нарусов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Михайло Михайлович (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Нарусов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Михаил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Михайлович,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Narusov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Mikhail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Mikhaylovich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), народився </w:t>
            </w:r>
            <w:r w:rsidRPr="00343AED">
              <w:rPr>
                <w:rFonts w:ascii="Times New Roman" w:hAnsi="Times New Roman"/>
                <w:sz w:val="24"/>
                <w:szCs w:val="24"/>
              </w:rPr>
              <w:br/>
              <w:t>31 грудня 1976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Фокіно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Дятьковського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району Брянської області Російської Федерації, громадянин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9 жовтня 2006 р. № 1103 призначений суддею Кіровського районного суду Російської Федерації (м. Кіров Кіровської області Російської Федерації)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F5778F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12 січня 2010 р. № 50 призначений суддею Федерального арбітражного суду Центрального округу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widowControl w:val="0"/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Проніна Марина Володимирівна (Пронина Марина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Pronina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Marina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Vladimirovna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), народилася </w:t>
            </w:r>
            <w:r w:rsidR="001B0D55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15 листопада 1955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Москв</w:t>
            </w:r>
            <w:r w:rsidR="00682D6D" w:rsidRPr="00343AED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Російської Федерації, громадянка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>Постановою Верховної Ради Російської Федерації від 29 травня 1992 р. № 2874-І призначена суддею Вищого арбітражного суду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D6D" w:rsidRPr="00343AED" w:rsidRDefault="006A615D" w:rsidP="00F5778F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Постановою Ради Федерації Федеральних зборів Російської Федерації від 25 червня 2014 р. № 263-СФ призначена суддею Судової колегії з економічних питань Верховного Суду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lastRenderedPageBreak/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 xml:space="preserve">заборона участі у приватизації, оренді державного майна резидентами іноземної держави та особами, які прямо чи </w:t>
            </w:r>
            <w:r w:rsidRPr="00343AED">
              <w:rPr>
                <w:sz w:val="24"/>
                <w:szCs w:val="24"/>
              </w:rPr>
              <w:lastRenderedPageBreak/>
              <w:t>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Радюгіна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Олена Анатоліївна (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Радюгина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Анатольевна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Radyugina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Elena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Anatolyevna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народилася 9 серпня 1963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 м. Хабаровськ Російської Федерації, громадянка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30 вересня 1995 р. № 993 призначена суддею Федерального арбітражного суду </w:t>
            </w:r>
            <w:r w:rsidRPr="00343AED">
              <w:rPr>
                <w:rFonts w:ascii="Times New Roman" w:hAnsi="Times New Roman"/>
                <w:spacing w:val="-4"/>
                <w:sz w:val="24"/>
                <w:szCs w:val="24"/>
              </w:rPr>
              <w:t>Центрального округу Російської Федерації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блокування активів</w:t>
            </w:r>
            <w:r w:rsidR="001B0D55">
              <w:rPr>
                <w:sz w:val="24"/>
                <w:szCs w:val="24"/>
              </w:rPr>
              <w:t xml:space="preserve"> 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BF0611" w:rsidRPr="00343AED" w:rsidRDefault="006A615D" w:rsidP="007325AD">
            <w:pPr>
              <w:pStyle w:val="afa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Рудаков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Ігор Анатолійович (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Рудаков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Игорь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Анатольевич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Rudakov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Igor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Anatolyevich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народився 4 січня 1970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 м. Ростов-на-Дону Ростовської області Російської Федерації, громадянин Російської Федерації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З 23 червня 2017 р. займав посаду виконувача обов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язків керівника управління так званої 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Федеральної служби судових приставів по Республіці Крим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головного судового пристава Республіки Крим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BF0611" w:rsidRPr="00343AED" w:rsidRDefault="006A615D" w:rsidP="001B0D55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10 липня 2017 р. займає посаду керівника управління так званої 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Федеральної служби судових приставів по Республіці Крим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головного судового пристава Республіки Крим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lastRenderedPageBreak/>
              <w:t xml:space="preserve">блокування активів </w:t>
            </w:r>
            <w:r w:rsidR="00731BF4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widowControl w:val="0"/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Солодова Людмила Василівна (Солодова Людмила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Васильевна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Solodova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Lyudmila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Vasilyevna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народилася 7 лютого 1960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 с</w:t>
            </w:r>
            <w:r w:rsidR="00DC5F6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щі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Калиновий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куст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Брянського району Брянської області Російської Федерації, громадянка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7 вересня 1995 р. </w:t>
            </w:r>
            <w:r w:rsidR="00682D6D" w:rsidRPr="00343AED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№ 913 призначена суддею Федерального арбітражного суду Центрального округу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BF0611" w:rsidRPr="00343AED" w:rsidRDefault="006A615D" w:rsidP="00DD5FC3">
            <w:pPr>
              <w:pStyle w:val="afa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Сорокіна Ірина В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ячеславівна (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Сорокина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Вячеславовна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Sorokina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Irina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Vyacheslavovna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народилася 29 квітня 1969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 м. 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Скопін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Рязанської області Російської Федерації, громадянка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28 січня 1998 р. № 112 призначена суддею арбітражного суду Брянської області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19 лютого 2004 р. № 224 призначена суддею Федерального арбітражного суду Центрального округу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DD5FC3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11 березня 2016 р. № 111 призначена заступником голови Федерального арбітражного суду Центрального округу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заборона участі у приватизації, оренді державного майна резидентами іноземної держави та особами, </w:t>
            </w:r>
            <w:r w:rsidR="00BF0611" w:rsidRPr="00343AED">
              <w:rPr>
                <w:sz w:val="24"/>
                <w:szCs w:val="24"/>
                <w:lang w:val="ru-RU"/>
              </w:rPr>
              <w:t xml:space="preserve"> </w:t>
            </w:r>
            <w:r w:rsidRPr="00343AED">
              <w:rPr>
                <w:sz w:val="24"/>
                <w:szCs w:val="24"/>
              </w:rPr>
              <w:t>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 w:line="228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Тарасенко Андрій Олексійович (Тарасенко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Андрей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Алексеевич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Tarasenko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Andrey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Alekseyevich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народився 11 жовтня 1975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 м. Таганро</w:t>
            </w:r>
            <w:r w:rsidR="003827CD" w:rsidRPr="00343AED">
              <w:rPr>
                <w:rFonts w:ascii="Times New Roman" w:hAnsi="Times New Roman"/>
                <w:sz w:val="24"/>
                <w:szCs w:val="24"/>
              </w:rPr>
              <w:t>г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Ростовської області Російської Федерації, громадянин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24 грудня 2008 р. № 1843 призначений суддею Арбітражного суду Краснодарського краю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537656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19 грудня 2014 р. № 786 призначений на посаду судді так званого </w:t>
            </w:r>
            <w:r w:rsidR="00537656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Двадцять першого арбітражного апеляційного суду</w:t>
            </w:r>
            <w:r w:rsidR="00537656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Севастопол</w:t>
            </w:r>
            <w:r w:rsidR="00272122" w:rsidRPr="00343AE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17"/>
              </w:tabs>
              <w:spacing w:before="120" w:after="120" w:line="228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17"/>
              </w:tabs>
              <w:spacing w:before="120" w:after="120" w:line="228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17"/>
              </w:tabs>
              <w:spacing w:before="120" w:after="120" w:line="228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 w:line="228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Ципляков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Валерій Володимирович (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Ципляков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Валерий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Владимирович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Tsiplyakov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Valeriy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Vladimirovich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народився 15 вересня 1979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Абакан Республіки Хакасія Російської Федерації, громадянин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17 липня 2007 р. № 921 призначений суддею Арбітражного суду Республіки Хакасія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31 липня 2010 р. № 960 призначений суддею Арбітражного суду Республіки Хакасія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На підставі рішення Вищої кваліфікаційної комісії суддів від 28 вересня 2016 р. рекомендований до зайняття посади судді Федерального арбітражного суду Центрального округу Російської Федерації; займав зазначену посаду в період </w:t>
            </w:r>
            <w:r w:rsidR="00537656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2017</w:t>
            </w:r>
            <w:r w:rsidR="00DD5FC3">
              <w:rPr>
                <w:rFonts w:ascii="Times New Roman" w:hAnsi="Times New Roman"/>
                <w:sz w:val="24"/>
                <w:szCs w:val="24"/>
              </w:rPr>
              <w:t>–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2020 років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30 червня 2020 р. </w:t>
            </w:r>
            <w:r w:rsidR="003827CD" w:rsidRPr="00343AED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№ 432 призначений главою Арбітражного суду Республіки Хакасія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317"/>
              </w:tabs>
              <w:spacing w:before="120" w:after="120" w:line="228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317"/>
              </w:tabs>
              <w:spacing w:before="120" w:after="120" w:line="228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317"/>
              </w:tabs>
              <w:spacing w:before="120" w:after="120" w:line="228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0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Чаусова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Олена Миколаївна (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Чаусова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Chausova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Elena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Nikolayevna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народилася 4 травня 1970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FC3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 с</w:t>
            </w:r>
            <w:r w:rsidR="00DC5F6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щі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Сельцо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Брянського району Брянської області Російської Федерації, громадянка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19 лютого 2004 р. № 224 призначена суддею Федерального арбітражного суду Центрального округу Російської Федерації на трирічний строк повноважень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DD5FC3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25 серпня 2007 р. № 1098 призначена суддею Федерального арбітражного суду Центрального округу Російської Федерації без обмеження строку повноважень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0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0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0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before="100" w:after="10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0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Чучунова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Наталія Сергіївна (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Чучунова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Наталья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Сергеевна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Chuchunova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Natalia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AED">
              <w:rPr>
                <w:rFonts w:ascii="Times New Roman" w:hAnsi="Times New Roman"/>
                <w:sz w:val="24"/>
                <w:szCs w:val="24"/>
              </w:rPr>
              <w:t>Sergeyevna</w:t>
            </w:r>
            <w:proofErr w:type="spellEnd"/>
            <w:r w:rsidRPr="00343AED">
              <w:rPr>
                <w:rFonts w:ascii="Times New Roman" w:hAnsi="Times New Roman"/>
                <w:sz w:val="24"/>
                <w:szCs w:val="24"/>
              </w:rPr>
              <w:t>), народилася 5 квітня 1963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, громадянка Російської Федерації, кандидат юридичних наук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22 травня 2004 р. № 663 призначена суддею Десятого арбітражного апеляційного суду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3 квітня 2008 р. </w:t>
            </w:r>
            <w:r w:rsidR="00343AED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№ 448 призначена суддею Федерального арбітражного суду Московського округу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За поданням Президента Російської Федерації 24 квітня 2015 р. представлена Раді Федерації на посаду судді Верховного Суду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Постановою пленуму Верховного Суду Російської Федерації </w:t>
            </w:r>
            <w:r w:rsidR="00343AED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від 26 травня 2015 р. № 18 затверджена членом Судової колегії з економічних спорів Верховного Суду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0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0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0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</w:tbl>
    <w:p w:rsidR="00DD5FC3" w:rsidRPr="00873952" w:rsidRDefault="00833FE1" w:rsidP="00833FE1">
      <w:pPr>
        <w:pStyle w:val="af1"/>
        <w:shd w:val="clear" w:color="auto" w:fill="FFFFFF" w:themeFill="background1"/>
        <w:spacing w:befor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t>___________________________________________________</w:t>
      </w:r>
    </w:p>
    <w:sectPr w:rsidR="00DD5FC3" w:rsidRPr="00873952" w:rsidSect="00F0665B">
      <w:headerReference w:type="even" r:id="rId7"/>
      <w:headerReference w:type="default" r:id="rId8"/>
      <w:pgSz w:w="16838" w:h="11906" w:orient="landscape" w:code="9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4D" w:rsidRDefault="00AD2A4D" w:rsidP="00D92E9C">
      <w:r>
        <w:separator/>
      </w:r>
    </w:p>
  </w:endnote>
  <w:endnote w:type="continuationSeparator" w:id="0">
    <w:p w:rsidR="00AD2A4D" w:rsidRDefault="00AD2A4D" w:rsidP="00D9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4D" w:rsidRDefault="00AD2A4D" w:rsidP="00D92E9C">
      <w:r>
        <w:separator/>
      </w:r>
    </w:p>
  </w:footnote>
  <w:footnote w:type="continuationSeparator" w:id="0">
    <w:p w:rsidR="00AD2A4D" w:rsidRDefault="00AD2A4D" w:rsidP="00D9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C9F" w:rsidRDefault="00D72C9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72C9F" w:rsidRDefault="00D72C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C9F" w:rsidRPr="00824E4A" w:rsidRDefault="00D72C9F">
    <w:pPr>
      <w:framePr w:wrap="around" w:vAnchor="text" w:hAnchor="margin" w:xAlign="center" w:y="1"/>
      <w:rPr>
        <w:rFonts w:ascii="Times New Roman" w:hAnsi="Times New Roman"/>
        <w:sz w:val="24"/>
        <w:szCs w:val="24"/>
      </w:rPr>
    </w:pPr>
    <w:r w:rsidRPr="00824E4A">
      <w:rPr>
        <w:rFonts w:ascii="Times New Roman" w:hAnsi="Times New Roman"/>
        <w:sz w:val="24"/>
        <w:szCs w:val="24"/>
      </w:rPr>
      <w:fldChar w:fldCharType="begin"/>
    </w:r>
    <w:r w:rsidRPr="00824E4A">
      <w:rPr>
        <w:rFonts w:ascii="Times New Roman" w:hAnsi="Times New Roman"/>
        <w:sz w:val="24"/>
        <w:szCs w:val="24"/>
      </w:rPr>
      <w:instrText xml:space="preserve">PAGE  </w:instrText>
    </w:r>
    <w:r w:rsidRPr="00824E4A">
      <w:rPr>
        <w:rFonts w:ascii="Times New Roman" w:hAnsi="Times New Roman"/>
        <w:sz w:val="24"/>
        <w:szCs w:val="24"/>
      </w:rPr>
      <w:fldChar w:fldCharType="separate"/>
    </w:r>
    <w:r w:rsidR="00A96D3A">
      <w:rPr>
        <w:rFonts w:ascii="Times New Roman" w:hAnsi="Times New Roman"/>
        <w:noProof/>
        <w:sz w:val="24"/>
        <w:szCs w:val="24"/>
      </w:rPr>
      <w:t>9</w:t>
    </w:r>
    <w:r w:rsidRPr="00824E4A">
      <w:rPr>
        <w:rFonts w:ascii="Times New Roman" w:hAnsi="Times New Roman"/>
        <w:sz w:val="24"/>
        <w:szCs w:val="24"/>
      </w:rPr>
      <w:fldChar w:fldCharType="end"/>
    </w:r>
  </w:p>
  <w:p w:rsidR="00D72C9F" w:rsidRDefault="00D72C9F" w:rsidP="00824E4A">
    <w:pPr>
      <w:autoSpaceDE w:val="0"/>
      <w:autoSpaceDN w:val="0"/>
      <w:adjustRightInd w:val="0"/>
      <w:spacing w:after="120"/>
      <w:ind w:left="8505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Продовження додатка </w:t>
    </w:r>
  </w:p>
  <w:p w:rsidR="00D72C9F" w:rsidRDefault="00D72C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5A4"/>
    <w:multiLevelType w:val="hybridMultilevel"/>
    <w:tmpl w:val="58F87A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CC0"/>
    <w:multiLevelType w:val="hybridMultilevel"/>
    <w:tmpl w:val="B08C968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2170"/>
    <w:multiLevelType w:val="hybridMultilevel"/>
    <w:tmpl w:val="044C19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0144"/>
    <w:multiLevelType w:val="hybridMultilevel"/>
    <w:tmpl w:val="97563D4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F1241"/>
    <w:multiLevelType w:val="hybridMultilevel"/>
    <w:tmpl w:val="F9B8CF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2005"/>
    <w:multiLevelType w:val="hybridMultilevel"/>
    <w:tmpl w:val="51B02AC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8315D"/>
    <w:multiLevelType w:val="hybridMultilevel"/>
    <w:tmpl w:val="5C2C968C"/>
    <w:lvl w:ilvl="0" w:tplc="5FFA4EB6">
      <w:start w:val="3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3AC8"/>
    <w:multiLevelType w:val="hybridMultilevel"/>
    <w:tmpl w:val="ADEE244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244D"/>
    <w:multiLevelType w:val="hybridMultilevel"/>
    <w:tmpl w:val="C944DF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A3929"/>
    <w:multiLevelType w:val="hybridMultilevel"/>
    <w:tmpl w:val="11DC984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7527E"/>
    <w:multiLevelType w:val="hybridMultilevel"/>
    <w:tmpl w:val="C750C6E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D285D"/>
    <w:multiLevelType w:val="hybridMultilevel"/>
    <w:tmpl w:val="668C915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9016C"/>
    <w:multiLevelType w:val="hybridMultilevel"/>
    <w:tmpl w:val="7C72C75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C59DC"/>
    <w:multiLevelType w:val="hybridMultilevel"/>
    <w:tmpl w:val="420C181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75B1"/>
    <w:multiLevelType w:val="hybridMultilevel"/>
    <w:tmpl w:val="B42A1DD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811AD"/>
    <w:multiLevelType w:val="hybridMultilevel"/>
    <w:tmpl w:val="85D852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16BFB"/>
    <w:multiLevelType w:val="hybridMultilevel"/>
    <w:tmpl w:val="86CA538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026AE"/>
    <w:multiLevelType w:val="hybridMultilevel"/>
    <w:tmpl w:val="1480E91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F67EE"/>
    <w:multiLevelType w:val="hybridMultilevel"/>
    <w:tmpl w:val="D3F02D1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860AE"/>
    <w:multiLevelType w:val="hybridMultilevel"/>
    <w:tmpl w:val="8238388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4778B"/>
    <w:multiLevelType w:val="hybridMultilevel"/>
    <w:tmpl w:val="DF7ACB6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01012"/>
    <w:multiLevelType w:val="hybridMultilevel"/>
    <w:tmpl w:val="9702C7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258CB"/>
    <w:multiLevelType w:val="hybridMultilevel"/>
    <w:tmpl w:val="78CE10B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7"/>
  </w:num>
  <w:num w:numId="9">
    <w:abstractNumId w:val="13"/>
  </w:num>
  <w:num w:numId="10">
    <w:abstractNumId w:val="19"/>
  </w:num>
  <w:num w:numId="11">
    <w:abstractNumId w:val="12"/>
  </w:num>
  <w:num w:numId="12">
    <w:abstractNumId w:val="11"/>
  </w:num>
  <w:num w:numId="13">
    <w:abstractNumId w:val="14"/>
  </w:num>
  <w:num w:numId="14">
    <w:abstractNumId w:val="20"/>
  </w:num>
  <w:num w:numId="15">
    <w:abstractNumId w:val="18"/>
  </w:num>
  <w:num w:numId="16">
    <w:abstractNumId w:val="10"/>
  </w:num>
  <w:num w:numId="17">
    <w:abstractNumId w:val="7"/>
  </w:num>
  <w:num w:numId="18">
    <w:abstractNumId w:val="16"/>
  </w:num>
  <w:num w:numId="19">
    <w:abstractNumId w:val="1"/>
  </w:num>
  <w:num w:numId="20">
    <w:abstractNumId w:val="22"/>
  </w:num>
  <w:num w:numId="21">
    <w:abstractNumId w:val="8"/>
  </w:num>
  <w:num w:numId="22">
    <w:abstractNumId w:val="9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9C"/>
    <w:rsid w:val="000F474E"/>
    <w:rsid w:val="00140F5F"/>
    <w:rsid w:val="00150B5C"/>
    <w:rsid w:val="001A1ADD"/>
    <w:rsid w:val="001B0D55"/>
    <w:rsid w:val="001B4E88"/>
    <w:rsid w:val="001D4250"/>
    <w:rsid w:val="00272122"/>
    <w:rsid w:val="0032297D"/>
    <w:rsid w:val="00343AED"/>
    <w:rsid w:val="00366C75"/>
    <w:rsid w:val="003827CD"/>
    <w:rsid w:val="00390AE6"/>
    <w:rsid w:val="003F3D2E"/>
    <w:rsid w:val="00406C1A"/>
    <w:rsid w:val="004A347F"/>
    <w:rsid w:val="004C0932"/>
    <w:rsid w:val="00500F34"/>
    <w:rsid w:val="00535B63"/>
    <w:rsid w:val="00537656"/>
    <w:rsid w:val="00540488"/>
    <w:rsid w:val="005463EA"/>
    <w:rsid w:val="0057211D"/>
    <w:rsid w:val="00620FEF"/>
    <w:rsid w:val="00682D6D"/>
    <w:rsid w:val="006A615D"/>
    <w:rsid w:val="006E151A"/>
    <w:rsid w:val="00704CA9"/>
    <w:rsid w:val="00705A0A"/>
    <w:rsid w:val="0071678B"/>
    <w:rsid w:val="00731BF4"/>
    <w:rsid w:val="007325AD"/>
    <w:rsid w:val="0079771A"/>
    <w:rsid w:val="007C2EDC"/>
    <w:rsid w:val="00824E4A"/>
    <w:rsid w:val="00833FE1"/>
    <w:rsid w:val="00845CD7"/>
    <w:rsid w:val="00873952"/>
    <w:rsid w:val="00A17A27"/>
    <w:rsid w:val="00A2647B"/>
    <w:rsid w:val="00A30F1B"/>
    <w:rsid w:val="00A96D3A"/>
    <w:rsid w:val="00AC5D6E"/>
    <w:rsid w:val="00AD2A4D"/>
    <w:rsid w:val="00AF64B8"/>
    <w:rsid w:val="00AF65F4"/>
    <w:rsid w:val="00B072D0"/>
    <w:rsid w:val="00B079BF"/>
    <w:rsid w:val="00B9474E"/>
    <w:rsid w:val="00BE3EF2"/>
    <w:rsid w:val="00BF0611"/>
    <w:rsid w:val="00C02F7B"/>
    <w:rsid w:val="00C03AD8"/>
    <w:rsid w:val="00C32716"/>
    <w:rsid w:val="00C7627F"/>
    <w:rsid w:val="00C90C6C"/>
    <w:rsid w:val="00D26D4E"/>
    <w:rsid w:val="00D72C9F"/>
    <w:rsid w:val="00D92E9C"/>
    <w:rsid w:val="00DC5F69"/>
    <w:rsid w:val="00DD5FC3"/>
    <w:rsid w:val="00E33242"/>
    <w:rsid w:val="00ED26EB"/>
    <w:rsid w:val="00EF0B34"/>
    <w:rsid w:val="00F01D0B"/>
    <w:rsid w:val="00F0665B"/>
    <w:rsid w:val="00F5778F"/>
    <w:rsid w:val="00F73A5E"/>
    <w:rsid w:val="00F76188"/>
    <w:rsid w:val="00F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9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92E9C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D92E9C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92E9C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D92E9C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E9C"/>
    <w:rPr>
      <w:rFonts w:ascii="Antiqua" w:eastAsia="Times New Roman" w:hAnsi="Antiqua" w:cs="Times New Roman"/>
      <w:b/>
      <w:smallCap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92E9C"/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92E9C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92E9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3">
    <w:name w:val="footer"/>
    <w:basedOn w:val="a"/>
    <w:link w:val="a4"/>
    <w:uiPriority w:val="99"/>
    <w:rsid w:val="00D92E9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2E9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ормальний текст"/>
    <w:basedOn w:val="a"/>
    <w:uiPriority w:val="99"/>
    <w:rsid w:val="00D92E9C"/>
    <w:pPr>
      <w:spacing w:before="120"/>
      <w:ind w:firstLine="567"/>
    </w:pPr>
  </w:style>
  <w:style w:type="paragraph" w:customStyle="1" w:styleId="a6">
    <w:name w:val="Шапка документу"/>
    <w:basedOn w:val="a"/>
    <w:rsid w:val="00D92E9C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D92E9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2E9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1">
    <w:name w:val="Підпис1"/>
    <w:basedOn w:val="a"/>
    <w:rsid w:val="00D92E9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D92E9C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D92E9C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D92E9C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D92E9C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D92E9C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D92E9C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D92E9C"/>
    <w:pPr>
      <w:ind w:firstLine="567"/>
      <w:jc w:val="both"/>
    </w:pPr>
  </w:style>
  <w:style w:type="paragraph" w:customStyle="1" w:styleId="ShapkaDocumentu">
    <w:name w:val="Shapka Documentu"/>
    <w:basedOn w:val="NormalText"/>
    <w:rsid w:val="00D92E9C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D92E9C"/>
    <w:rPr>
      <w:color w:val="0000FF"/>
      <w:u w:val="single"/>
    </w:rPr>
  </w:style>
  <w:style w:type="character" w:styleId="af0">
    <w:name w:val="FollowedHyperlink"/>
    <w:uiPriority w:val="99"/>
    <w:unhideWhenUsed/>
    <w:rsid w:val="00D92E9C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D92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D92E9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msonormal0">
    <w:name w:val="msonormal"/>
    <w:basedOn w:val="a"/>
    <w:rsid w:val="00D92E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af1">
    <w:name w:val="footnote text"/>
    <w:basedOn w:val="a"/>
    <w:link w:val="af2"/>
    <w:uiPriority w:val="99"/>
    <w:unhideWhenUsed/>
    <w:rsid w:val="00D92E9C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D92E9C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styleId="af3">
    <w:name w:val="endnote text"/>
    <w:basedOn w:val="a"/>
    <w:link w:val="af4"/>
    <w:uiPriority w:val="99"/>
    <w:unhideWhenUsed/>
    <w:rsid w:val="00D92E9C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D92E9C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styleId="af5">
    <w:name w:val="Document Map"/>
    <w:basedOn w:val="a"/>
    <w:link w:val="af6"/>
    <w:unhideWhenUsed/>
    <w:rsid w:val="00D92E9C"/>
    <w:pPr>
      <w:shd w:val="clear" w:color="auto" w:fill="000080"/>
    </w:pPr>
    <w:rPr>
      <w:rFonts w:ascii="Tahoma" w:hAnsi="Tahoma"/>
      <w:sz w:val="20"/>
      <w:lang w:val="x-none"/>
    </w:rPr>
  </w:style>
  <w:style w:type="character" w:customStyle="1" w:styleId="af6">
    <w:name w:val="Схема документа Знак"/>
    <w:basedOn w:val="a0"/>
    <w:link w:val="af5"/>
    <w:rsid w:val="00D92E9C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7">
    <w:name w:val="Balloon Text"/>
    <w:basedOn w:val="a"/>
    <w:link w:val="af8"/>
    <w:uiPriority w:val="99"/>
    <w:unhideWhenUsed/>
    <w:rsid w:val="00D92E9C"/>
    <w:pPr>
      <w:ind w:firstLine="567"/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rsid w:val="00D92E9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9">
    <w:name w:val="No Spacing"/>
    <w:qFormat/>
    <w:rsid w:val="00D92E9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a">
    <w:name w:val="List Paragraph"/>
    <w:basedOn w:val="a"/>
    <w:uiPriority w:val="34"/>
    <w:qFormat/>
    <w:rsid w:val="00D92E9C"/>
    <w:pPr>
      <w:spacing w:before="80"/>
      <w:ind w:left="720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2">
    <w:name w:val="Підпис1"/>
    <w:basedOn w:val="a"/>
    <w:rsid w:val="00D92E9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customStyle="1" w:styleId="afb">
    <w:name w:val="Подпись к таблице_"/>
    <w:link w:val="13"/>
    <w:locked/>
    <w:rsid w:val="00D92E9C"/>
    <w:rPr>
      <w:shd w:val="clear" w:color="auto" w:fill="FFFFFF"/>
    </w:rPr>
  </w:style>
  <w:style w:type="paragraph" w:customStyle="1" w:styleId="13">
    <w:name w:val="Подпись к таблице1"/>
    <w:basedOn w:val="a"/>
    <w:link w:val="afb"/>
    <w:rsid w:val="00D92E9C"/>
    <w:pPr>
      <w:widowControl w:val="0"/>
      <w:shd w:val="clear" w:color="auto" w:fill="FFFFFF"/>
      <w:spacing w:line="283" w:lineRule="exac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21">
    <w:name w:val="Основной текст2"/>
    <w:basedOn w:val="a"/>
    <w:rsid w:val="00D92E9C"/>
    <w:pPr>
      <w:widowControl w:val="0"/>
      <w:shd w:val="clear" w:color="auto" w:fill="FFFFFF"/>
      <w:spacing w:line="274" w:lineRule="exact"/>
      <w:ind w:hanging="960"/>
    </w:pPr>
    <w:rPr>
      <w:rFonts w:ascii="Times New Roman" w:hAnsi="Times New Roman"/>
      <w:color w:val="000000"/>
      <w:spacing w:val="3"/>
      <w:sz w:val="21"/>
      <w:szCs w:val="21"/>
      <w:lang w:eastAsia="uk-UA" w:bidi="uk-UA"/>
    </w:rPr>
  </w:style>
  <w:style w:type="character" w:customStyle="1" w:styleId="7">
    <w:name w:val="Основний текст (7)_"/>
    <w:link w:val="70"/>
    <w:locked/>
    <w:rsid w:val="00D92E9C"/>
    <w:rPr>
      <w:sz w:val="23"/>
      <w:szCs w:val="23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D92E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paragraph" w:customStyle="1" w:styleId="Style5">
    <w:name w:val="Style5"/>
    <w:basedOn w:val="a"/>
    <w:rsid w:val="00D92E9C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41">
    <w:name w:val="Підпис до таблиці (4)_"/>
    <w:link w:val="42"/>
    <w:locked/>
    <w:rsid w:val="00D92E9C"/>
    <w:rPr>
      <w:sz w:val="23"/>
      <w:szCs w:val="23"/>
      <w:shd w:val="clear" w:color="auto" w:fill="FFFFFF"/>
    </w:rPr>
  </w:style>
  <w:style w:type="paragraph" w:customStyle="1" w:styleId="42">
    <w:name w:val="Підпис до таблиці (4)"/>
    <w:basedOn w:val="a"/>
    <w:link w:val="41"/>
    <w:rsid w:val="00D92E9C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character" w:customStyle="1" w:styleId="31">
    <w:name w:val="Основной текст (3)_"/>
    <w:link w:val="32"/>
    <w:locked/>
    <w:rsid w:val="00D92E9C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92E9C"/>
    <w:pPr>
      <w:shd w:val="clear" w:color="auto" w:fill="FFFFFF"/>
      <w:spacing w:after="720" w:line="0" w:lineRule="atLeast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character" w:customStyle="1" w:styleId="36">
    <w:name w:val="Основний текст (36)_"/>
    <w:link w:val="360"/>
    <w:locked/>
    <w:rsid w:val="00D92E9C"/>
    <w:rPr>
      <w:sz w:val="27"/>
      <w:szCs w:val="27"/>
      <w:shd w:val="clear" w:color="auto" w:fill="FFFFFF"/>
    </w:rPr>
  </w:style>
  <w:style w:type="paragraph" w:customStyle="1" w:styleId="360">
    <w:name w:val="Основний текст (36)"/>
    <w:basedOn w:val="a"/>
    <w:link w:val="36"/>
    <w:rsid w:val="00D92E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val="en-US" w:eastAsia="en-US"/>
    </w:rPr>
  </w:style>
  <w:style w:type="character" w:customStyle="1" w:styleId="9">
    <w:name w:val="Заголовок №9_"/>
    <w:link w:val="90"/>
    <w:locked/>
    <w:rsid w:val="00D92E9C"/>
    <w:rPr>
      <w:sz w:val="23"/>
      <w:szCs w:val="23"/>
      <w:shd w:val="clear" w:color="auto" w:fill="FFFFFF"/>
    </w:rPr>
  </w:style>
  <w:style w:type="paragraph" w:customStyle="1" w:styleId="90">
    <w:name w:val="Заголовок №9"/>
    <w:basedOn w:val="a"/>
    <w:link w:val="9"/>
    <w:rsid w:val="00D92E9C"/>
    <w:pPr>
      <w:shd w:val="clear" w:color="auto" w:fill="FFFFFF"/>
      <w:spacing w:line="269" w:lineRule="exact"/>
      <w:outlineLvl w:val="8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character" w:customStyle="1" w:styleId="22">
    <w:name w:val="Основний текст (2)_"/>
    <w:link w:val="23"/>
    <w:locked/>
    <w:rsid w:val="00D92E9C"/>
    <w:rPr>
      <w:sz w:val="23"/>
      <w:szCs w:val="23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D92E9C"/>
    <w:pPr>
      <w:shd w:val="clear" w:color="auto" w:fill="FFFFFF"/>
      <w:spacing w:after="120" w:line="276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paragraph" w:customStyle="1" w:styleId="Default">
    <w:name w:val="Default"/>
    <w:rsid w:val="00D92E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afc">
    <w:name w:val="Основной текст_"/>
    <w:link w:val="43"/>
    <w:locked/>
    <w:rsid w:val="00D92E9C"/>
    <w:rPr>
      <w:shd w:val="clear" w:color="auto" w:fill="FFFFFF"/>
    </w:rPr>
  </w:style>
  <w:style w:type="paragraph" w:customStyle="1" w:styleId="43">
    <w:name w:val="Основной текст4"/>
    <w:basedOn w:val="a"/>
    <w:link w:val="afc"/>
    <w:rsid w:val="00D92E9C"/>
    <w:pPr>
      <w:widowControl w:val="0"/>
      <w:shd w:val="clear" w:color="auto" w:fill="FFFFFF"/>
      <w:spacing w:before="180" w:line="298" w:lineRule="exact"/>
      <w:ind w:hanging="980"/>
      <w:jc w:val="center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4">
    <w:name w:val="Основной текст (2)_"/>
    <w:link w:val="25"/>
    <w:uiPriority w:val="99"/>
    <w:locked/>
    <w:rsid w:val="00D92E9C"/>
    <w:rPr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D92E9C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2"/>
      <w:szCs w:val="28"/>
      <w:lang w:val="en-US" w:eastAsia="en-US"/>
    </w:rPr>
  </w:style>
  <w:style w:type="character" w:customStyle="1" w:styleId="71">
    <w:name w:val="Основной текст (7)_"/>
    <w:link w:val="72"/>
    <w:uiPriority w:val="99"/>
    <w:locked/>
    <w:rsid w:val="00D92E9C"/>
    <w:rPr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D92E9C"/>
    <w:pPr>
      <w:widowControl w:val="0"/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rvps2">
    <w:name w:val="rvps2"/>
    <w:basedOn w:val="a"/>
    <w:rsid w:val="00D92E9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d">
    <w:name w:val="footnote reference"/>
    <w:uiPriority w:val="99"/>
    <w:unhideWhenUsed/>
    <w:rsid w:val="00D92E9C"/>
    <w:rPr>
      <w:vertAlign w:val="superscript"/>
    </w:rPr>
  </w:style>
  <w:style w:type="character" w:styleId="afe">
    <w:name w:val="endnote reference"/>
    <w:uiPriority w:val="99"/>
    <w:unhideWhenUsed/>
    <w:rsid w:val="00D92E9C"/>
    <w:rPr>
      <w:vertAlign w:val="superscript"/>
    </w:rPr>
  </w:style>
  <w:style w:type="character" w:customStyle="1" w:styleId="14">
    <w:name w:val="Основной текст1"/>
    <w:rsid w:val="00D92E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8">
    <w:name w:val="Основний текст (8)"/>
    <w:rsid w:val="00D92E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D92E9C"/>
  </w:style>
  <w:style w:type="character" w:customStyle="1" w:styleId="26">
    <w:name w:val="Основний текст (2) + Не напівжирний"/>
    <w:rsid w:val="00D92E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30">
    <w:name w:val="Основний текст (23)"/>
    <w:rsid w:val="00D92E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363pt">
    <w:name w:val="Основний текст (36) + Інтервал 3 pt"/>
    <w:rsid w:val="00D92E9C"/>
    <w:rPr>
      <w:rFonts w:ascii="Times New Roman" w:eastAsia="Times New Roman" w:hAnsi="Times New Roman" w:cs="Times New Roman" w:hint="default"/>
      <w:spacing w:val="70"/>
      <w:sz w:val="27"/>
      <w:szCs w:val="27"/>
      <w:shd w:val="clear" w:color="auto" w:fill="FFFFFF"/>
    </w:rPr>
  </w:style>
  <w:style w:type="character" w:customStyle="1" w:styleId="91">
    <w:name w:val="Заголовок №9 + Не напівжирний"/>
    <w:rsid w:val="00D92E9C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44">
    <w:name w:val="Підпис до таблиці (4) + Не напівжирний"/>
    <w:rsid w:val="00D92E9C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rvts0">
    <w:name w:val="rvts0"/>
    <w:rsid w:val="00D92E9C"/>
  </w:style>
  <w:style w:type="character" w:customStyle="1" w:styleId="33">
    <w:name w:val="Основной текст (3) + Полужирный"/>
    <w:rsid w:val="00D92E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313pt">
    <w:name w:val="Основной текст (3) + 13 pt"/>
    <w:aliases w:val="Не полужирный,Не курсив"/>
    <w:rsid w:val="00D92E9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1pt">
    <w:name w:val="Основной текст (2) + 11 pt"/>
    <w:rsid w:val="00D92E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 w:eastAsia="uk-UA" w:bidi="uk-UA"/>
    </w:rPr>
  </w:style>
  <w:style w:type="character" w:customStyle="1" w:styleId="27">
    <w:name w:val="Основной текст (2) + Полужирный"/>
    <w:uiPriority w:val="99"/>
    <w:rsid w:val="00D92E9C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73">
    <w:name w:val="Основной текст (7) + Полужирный"/>
    <w:uiPriority w:val="99"/>
    <w:rsid w:val="00D92E9C"/>
    <w:rPr>
      <w:rFonts w:ascii="Times New Roman" w:hAnsi="Times New Roman" w:cs="Times New Roman" w:hint="default"/>
      <w:b/>
      <w:bCs/>
      <w:strike w:val="0"/>
      <w:dstrike w:val="0"/>
      <w:u w:val="none"/>
      <w:effect w:val="none"/>
      <w:shd w:val="clear" w:color="auto" w:fill="FFFFFF"/>
    </w:rPr>
  </w:style>
  <w:style w:type="character" w:customStyle="1" w:styleId="SegoeUI">
    <w:name w:val="Основний текст + Segoe UI"/>
    <w:aliases w:val="8 pt,Інтервал 0 pt"/>
    <w:rsid w:val="00D92E9C"/>
    <w:rPr>
      <w:rFonts w:ascii="Segoe UI" w:hAnsi="Segoe UI" w:cs="Segoe UI" w:hint="default"/>
      <w:strike w:val="0"/>
      <w:dstrike w:val="0"/>
      <w:spacing w:val="8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2700</Words>
  <Characters>15393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2022-01-22T11:02:00Z</dcterms:created>
  <dcterms:modified xsi:type="dcterms:W3CDTF">2022-01-22T11:02:00Z</dcterms:modified>
</cp:coreProperties>
</file>